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513" w14:textId="77777777" w:rsidR="001B1ED0" w:rsidRPr="007C1EB7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связи и массовых коммуникаций </w:t>
      </w:r>
    </w:p>
    <w:p w14:paraId="3A4495D7" w14:textId="77777777" w:rsidR="003748BB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73567FE" w14:textId="77777777" w:rsidR="00B62B0B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6E35411" w14:textId="77777777" w:rsidR="00B62B0B" w:rsidRPr="007C1EB7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1FF2D" w14:textId="4CA60156" w:rsidR="001B1ED0" w:rsidRPr="00931265" w:rsidRDefault="001B1ED0" w:rsidP="008641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</w:t>
      </w:r>
      <w:r w:rsidR="002C5412" w:rsidRPr="00674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="002C5412" w:rsidRPr="00674C22">
        <w:rPr>
          <w:rFonts w:ascii="Times New Roman" w:hAnsi="Times New Roman" w:cs="Times New Roman"/>
          <w:bCs/>
          <w:sz w:val="24"/>
          <w:szCs w:val="24"/>
        </w:rPr>
        <w:t>горюче-смазочных материалов (бензин АИ-95)</w:t>
      </w:r>
      <w:r w:rsidR="002C5412" w:rsidRPr="0067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265">
        <w:rPr>
          <w:rFonts w:ascii="Times New Roman" w:hAnsi="Times New Roman" w:cs="Times New Roman"/>
          <w:sz w:val="24"/>
          <w:szCs w:val="24"/>
        </w:rPr>
        <w:t xml:space="preserve">от </w:t>
      </w:r>
      <w:r w:rsidR="002C5412"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931265">
        <w:rPr>
          <w:rFonts w:ascii="Times New Roman" w:hAnsi="Times New Roman" w:cs="Times New Roman"/>
          <w:sz w:val="24"/>
          <w:szCs w:val="24"/>
        </w:rPr>
        <w:t>202</w:t>
      </w:r>
      <w:r w:rsidR="00712BC1" w:rsidRPr="00931265">
        <w:rPr>
          <w:rFonts w:ascii="Times New Roman" w:hAnsi="Times New Roman" w:cs="Times New Roman"/>
          <w:sz w:val="24"/>
          <w:szCs w:val="24"/>
        </w:rPr>
        <w:t>3</w:t>
      </w:r>
      <w:r w:rsidRPr="00931265">
        <w:rPr>
          <w:rFonts w:ascii="Times New Roman" w:hAnsi="Times New Roman" w:cs="Times New Roman"/>
          <w:sz w:val="24"/>
          <w:szCs w:val="24"/>
        </w:rPr>
        <w:t xml:space="preserve"> г</w:t>
      </w:r>
      <w:r w:rsidR="009E4FD5" w:rsidRPr="00931265">
        <w:rPr>
          <w:rFonts w:ascii="Times New Roman" w:hAnsi="Times New Roman" w:cs="Times New Roman"/>
          <w:sz w:val="24"/>
          <w:szCs w:val="24"/>
        </w:rPr>
        <w:t>ода</w:t>
      </w:r>
      <w:r w:rsidRPr="00931265">
        <w:rPr>
          <w:rFonts w:ascii="Times New Roman" w:hAnsi="Times New Roman" w:cs="Times New Roman"/>
          <w:sz w:val="24"/>
          <w:szCs w:val="24"/>
        </w:rPr>
        <w:t xml:space="preserve"> № </w:t>
      </w:r>
      <w:r w:rsidR="002C5412">
        <w:rPr>
          <w:rFonts w:ascii="Times New Roman" w:hAnsi="Times New Roman" w:cs="Times New Roman"/>
          <w:sz w:val="24"/>
          <w:szCs w:val="24"/>
        </w:rPr>
        <w:t>23</w:t>
      </w:r>
    </w:p>
    <w:p w14:paraId="37D72A54" w14:textId="77777777" w:rsidR="001B1ED0" w:rsidRPr="007C1EB7" w:rsidRDefault="001B1ED0" w:rsidP="001B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AF35" w14:textId="40B87AD1" w:rsidR="001B1ED0" w:rsidRPr="00DC2290" w:rsidRDefault="001B1ED0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</w:t>
      </w:r>
      <w:r w:rsidR="002C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ГУ «Приднестровская Государственная Телерадиокомпания»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1642A" w14:textId="1E874C7E" w:rsidR="00B57CD4" w:rsidRPr="00DC2290" w:rsidRDefault="00B57CD4" w:rsidP="002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1. Вскрытие конвертов с заявками на участие в запросе предложений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="002C5412" w:rsidRPr="00674C22">
        <w:rPr>
          <w:rFonts w:ascii="Times New Roman" w:hAnsi="Times New Roman" w:cs="Times New Roman"/>
          <w:bCs/>
          <w:sz w:val="24"/>
          <w:szCs w:val="24"/>
        </w:rPr>
        <w:t>горюче-смазочных материалов (бензин АИ-95)</w:t>
      </w:r>
      <w:r w:rsidR="002C5412" w:rsidRPr="0067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адресу: г. Тирасполь, пер. Энгельса, 5, </w:t>
      </w:r>
      <w:r w:rsidR="00D24C0F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конференц-зал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C5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 ноября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1743A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5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минут.</w:t>
      </w:r>
    </w:p>
    <w:p w14:paraId="359C0BC6" w14:textId="1DD0AFB4" w:rsidR="00D24C0F" w:rsidRPr="00913D59" w:rsidRDefault="00B57CD4" w:rsidP="00EF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2. </w:t>
      </w:r>
      <w:r w:rsidR="00E13041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r w:rsidR="00D24C0F" w:rsidRPr="005F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D61179" w:rsidRPr="005F6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отпуске</w:t>
      </w:r>
      <w:r w:rsidR="00D61179" w:rsidRPr="00D61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24C0F" w:rsidRPr="00D61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осуществлению закупок правомочна в принятии решений</w:t>
      </w:r>
      <w:r w:rsidR="00524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D24C0F" w:rsidRPr="00DC2290">
        <w:rPr>
          <w:rFonts w:ascii="Times New Roman" w:hAnsi="Times New Roman" w:cs="Times New Roman"/>
          <w:sz w:val="24"/>
          <w:szCs w:val="24"/>
        </w:rPr>
        <w:t>присутствует большинство ее членов</w:t>
      </w:r>
      <w:r w:rsidR="005F6BB3">
        <w:rPr>
          <w:rFonts w:ascii="Times New Roman" w:hAnsi="Times New Roman" w:cs="Times New Roman"/>
          <w:sz w:val="24"/>
          <w:szCs w:val="24"/>
        </w:rPr>
        <w:t xml:space="preserve"> (семь из восьми)</w:t>
      </w:r>
      <w:r w:rsidR="00524C14">
        <w:rPr>
          <w:rFonts w:ascii="Times New Roman" w:hAnsi="Times New Roman" w:cs="Times New Roman"/>
          <w:sz w:val="24"/>
          <w:szCs w:val="24"/>
        </w:rPr>
        <w:t>.</w:t>
      </w:r>
      <w:r w:rsidR="00D24C0F" w:rsidRPr="0091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7E2BB" w14:textId="77777777" w:rsidR="00D61179" w:rsidRDefault="00B62B0B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57CD4"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B2FD6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указанный в извещении о проведении закупки, поступил</w:t>
      </w:r>
      <w:r w:rsidR="00F7196A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заявки.</w:t>
      </w:r>
    </w:p>
    <w:p w14:paraId="01A0330D" w14:textId="34EB9EEF" w:rsidR="00A711C3" w:rsidRPr="00854D95" w:rsidRDefault="00A711C3" w:rsidP="00EF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95">
        <w:rPr>
          <w:rFonts w:ascii="Times New Roman" w:hAnsi="Times New Roman" w:cs="Times New Roman"/>
          <w:color w:val="000000"/>
          <w:sz w:val="24"/>
          <w:szCs w:val="24"/>
        </w:rPr>
        <w:tab/>
        <w:t>4. К</w:t>
      </w:r>
      <w:r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омиссией принято решение допустить коммерческие предложения</w:t>
      </w:r>
      <w:r w:rsidRPr="0085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</w:t>
      </w:r>
      <w:r w:rsidR="00C67982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F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Оба участника закупки предложили одинаковую стоимость контракта. </w:t>
      </w:r>
    </w:p>
    <w:p w14:paraId="14DCFA4E" w14:textId="6D8AE39E" w:rsidR="00A711C3" w:rsidRPr="00854D95" w:rsidRDefault="00A711C3" w:rsidP="00EF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82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проведенной оценки</w:t>
      </w:r>
      <w:r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лучшей признана заявка</w:t>
      </w:r>
      <w:r w:rsidR="00ED1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D12F8" w:rsidRPr="00ED1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1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поступила раньше и </w:t>
      </w:r>
      <w:r w:rsidR="005F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зарегистрированная под номером 1 </w:t>
      </w:r>
      <w:r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следующими условиями исполнения</w:t>
      </w:r>
      <w:r w:rsidR="00155244" w:rsidRPr="00854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524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контракта:</w:t>
      </w:r>
    </w:p>
    <w:p w14:paraId="623557C0" w14:textId="4C1376A6" w:rsidR="00D61179" w:rsidRPr="004A02C2" w:rsidRDefault="00D61179" w:rsidP="00D611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C2">
        <w:rPr>
          <w:rFonts w:ascii="Times New Roman" w:hAnsi="Times New Roman" w:cs="Times New Roman"/>
          <w:sz w:val="24"/>
          <w:szCs w:val="24"/>
        </w:rPr>
        <w:t>а) условие расчетов – оплата за поставленную партию ГСМ производится путем перечисления денежных средств в рублях Приднестровской Молдавской Республики на расчетный</w:t>
      </w:r>
      <w:r w:rsidRPr="004A02C2">
        <w:rPr>
          <w:rFonts w:ascii="Times New Roman" w:hAnsi="Times New Roman" w:cs="Times New Roman"/>
        </w:rPr>
        <w:t xml:space="preserve"> </w:t>
      </w:r>
      <w:r w:rsidRPr="004A02C2">
        <w:rPr>
          <w:rFonts w:ascii="Times New Roman" w:hAnsi="Times New Roman" w:cs="Times New Roman"/>
          <w:sz w:val="24"/>
          <w:szCs w:val="24"/>
        </w:rPr>
        <w:t>счет Продавца в течении 30 (тридцати) календарных дней с даты получения ГСМ (дата получения ГСМ указывается в товаросопроводительной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745317" w14:textId="77777777" w:rsidR="00D61179" w:rsidRPr="004A02C2" w:rsidRDefault="00D61179" w:rsidP="00D611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C2">
        <w:rPr>
          <w:rFonts w:ascii="Times New Roman" w:hAnsi="Times New Roman" w:cs="Times New Roman"/>
          <w:sz w:val="24"/>
          <w:szCs w:val="24"/>
        </w:rPr>
        <w:t>б) условия поставки – по талонам с АЗС, отоваривание которых возможно во всей сети АЗС круглосуточно;</w:t>
      </w:r>
    </w:p>
    <w:p w14:paraId="10A47A3E" w14:textId="43FF0248" w:rsidR="00D61179" w:rsidRPr="004A02C2" w:rsidRDefault="00D61179" w:rsidP="00D61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2">
        <w:rPr>
          <w:rFonts w:ascii="Times New Roman" w:hAnsi="Times New Roman" w:cs="Times New Roman"/>
          <w:sz w:val="24"/>
          <w:szCs w:val="24"/>
        </w:rPr>
        <w:tab/>
        <w:t xml:space="preserve">в) цена контракта </w:t>
      </w:r>
      <w:r w:rsidR="005F6BB3">
        <w:rPr>
          <w:rFonts w:ascii="Times New Roman" w:hAnsi="Times New Roman" w:cs="Times New Roman"/>
          <w:sz w:val="24"/>
          <w:szCs w:val="24"/>
        </w:rPr>
        <w:t xml:space="preserve">41040 (сорок одна тысяча </w:t>
      </w:r>
      <w:r w:rsidR="00ED12F8">
        <w:rPr>
          <w:rFonts w:ascii="Times New Roman" w:hAnsi="Times New Roman" w:cs="Times New Roman"/>
          <w:sz w:val="24"/>
          <w:szCs w:val="24"/>
        </w:rPr>
        <w:t xml:space="preserve">сорок) </w:t>
      </w:r>
      <w:r w:rsidRPr="004A02C2">
        <w:rPr>
          <w:rFonts w:ascii="Times New Roman" w:hAnsi="Times New Roman" w:cs="Times New Roman"/>
          <w:sz w:val="24"/>
          <w:szCs w:val="24"/>
        </w:rPr>
        <w:t xml:space="preserve">рублей ПМР. </w:t>
      </w:r>
    </w:p>
    <w:p w14:paraId="239DFEA4" w14:textId="2A05EC63" w:rsidR="00D61179" w:rsidRPr="00ED12F8" w:rsidRDefault="00D61179" w:rsidP="00D6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82A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01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пункта </w:t>
      </w:r>
      <w:bookmarkStart w:id="0" w:name="_GoBack"/>
      <w:bookmarkEnd w:id="0"/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13 статьи 44 Закона Приднестровской Молдавской Республики от 26 ноября 2018 года № 318/3-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комиссией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51385615"/>
      <w:r w:rsidRPr="00E64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Pr="00E64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Тиройл</w:t>
      </w:r>
      <w:proofErr w:type="spellEnd"/>
      <w:r w:rsidRPr="00E64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="00EA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93" w:rsidRPr="00E64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«Шериф»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цену контракта и направить окончательное предложение по цене контракта по адресу: г. Тирасполь, пер. Энгельса, 5, в срок 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Pr="00ED12F8">
        <w:rPr>
          <w:rFonts w:ascii="Times New Roman" w:hAnsi="Times New Roman" w:cs="Times New Roman"/>
          <w:b/>
          <w:sz w:val="24"/>
          <w:szCs w:val="24"/>
        </w:rPr>
        <w:t>1</w:t>
      </w:r>
      <w:r w:rsidR="00EA5393">
        <w:rPr>
          <w:rFonts w:ascii="Times New Roman" w:hAnsi="Times New Roman" w:cs="Times New Roman"/>
          <w:b/>
          <w:sz w:val="24"/>
          <w:szCs w:val="24"/>
        </w:rPr>
        <w:t>2</w:t>
      </w:r>
      <w:r w:rsidRPr="00ED12F8">
        <w:rPr>
          <w:rFonts w:ascii="Times New Roman" w:hAnsi="Times New Roman" w:cs="Times New Roman"/>
          <w:b/>
          <w:sz w:val="24"/>
          <w:szCs w:val="24"/>
        </w:rPr>
        <w:t xml:space="preserve"> часов 00 минут 22 ноября 2023 года.</w:t>
      </w:r>
      <w:r w:rsidRPr="00ED1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                            </w:t>
      </w:r>
    </w:p>
    <w:p w14:paraId="24E1DC95" w14:textId="395601B1" w:rsidR="00591C49" w:rsidRPr="00854D95" w:rsidRDefault="00854D95" w:rsidP="008E0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ab/>
        <w:t xml:space="preserve">7. По итогам заседания Комиссии принято решение о признании запроса предложений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="00D61179" w:rsidRPr="00674C22">
        <w:rPr>
          <w:rFonts w:ascii="Times New Roman" w:hAnsi="Times New Roman" w:cs="Times New Roman"/>
          <w:bCs/>
          <w:sz w:val="24"/>
          <w:szCs w:val="24"/>
        </w:rPr>
        <w:t>горюче-смазочных материалов (бензин АИ-95)</w:t>
      </w:r>
      <w:r w:rsidR="00D61179" w:rsidRPr="0067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>состоявшимся, в виду того, что поданные заявки соответствуют требованиям, указанным в извещении и закупочной документации о проведении запроса предложений.</w:t>
      </w:r>
    </w:p>
    <w:p w14:paraId="08517BD0" w14:textId="55447D17" w:rsidR="007C1EB7" w:rsidRPr="00854D95" w:rsidRDefault="00A167AC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079455" w14:textId="77777777" w:rsidR="001B1ED0" w:rsidRPr="007C1EB7" w:rsidRDefault="001B1ED0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D25C70" w14:textId="1E667BD7" w:rsidR="001B1ED0" w:rsidRDefault="001B1ED0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</w:t>
      </w:r>
      <w:r w:rsidR="005C37E0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</w:t>
      </w: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1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B7845D" w14:textId="355DC831" w:rsidR="00C67982" w:rsidRDefault="00C67982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322E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ED5BB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6C5E8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340A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42BAC" w14:textId="77777777" w:rsidR="007C1EB7" w:rsidRPr="007C1EB7" w:rsidRDefault="007C1EB7" w:rsidP="009378E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C1EB7" w:rsidRPr="007C1EB7" w:rsidSect="00854D95">
      <w:pgSz w:w="11906" w:h="16838"/>
      <w:pgMar w:top="567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E"/>
    <w:rsid w:val="00057A66"/>
    <w:rsid w:val="0009351C"/>
    <w:rsid w:val="00096FE1"/>
    <w:rsid w:val="00155244"/>
    <w:rsid w:val="00162F21"/>
    <w:rsid w:val="001B1ED0"/>
    <w:rsid w:val="001F5B53"/>
    <w:rsid w:val="001F6EC0"/>
    <w:rsid w:val="002167A2"/>
    <w:rsid w:val="002C5412"/>
    <w:rsid w:val="002F28DE"/>
    <w:rsid w:val="00305D01"/>
    <w:rsid w:val="0034667C"/>
    <w:rsid w:val="003748BB"/>
    <w:rsid w:val="003C5C7A"/>
    <w:rsid w:val="003D3E69"/>
    <w:rsid w:val="0041743A"/>
    <w:rsid w:val="004B2FD6"/>
    <w:rsid w:val="004F4543"/>
    <w:rsid w:val="00521B42"/>
    <w:rsid w:val="00524C14"/>
    <w:rsid w:val="0054574B"/>
    <w:rsid w:val="00570957"/>
    <w:rsid w:val="00580525"/>
    <w:rsid w:val="00591C49"/>
    <w:rsid w:val="005B1A0F"/>
    <w:rsid w:val="005C37E0"/>
    <w:rsid w:val="005E6362"/>
    <w:rsid w:val="005F6BB3"/>
    <w:rsid w:val="00617A98"/>
    <w:rsid w:val="00693DE7"/>
    <w:rsid w:val="006F3256"/>
    <w:rsid w:val="006F6486"/>
    <w:rsid w:val="00712BC1"/>
    <w:rsid w:val="00737148"/>
    <w:rsid w:val="007B1E92"/>
    <w:rsid w:val="007C1EB7"/>
    <w:rsid w:val="00834BA8"/>
    <w:rsid w:val="00854D95"/>
    <w:rsid w:val="008641CB"/>
    <w:rsid w:val="00874E8A"/>
    <w:rsid w:val="0088033C"/>
    <w:rsid w:val="008E0E92"/>
    <w:rsid w:val="008F4454"/>
    <w:rsid w:val="008F7D37"/>
    <w:rsid w:val="00913D59"/>
    <w:rsid w:val="00926713"/>
    <w:rsid w:val="00930CD5"/>
    <w:rsid w:val="00931265"/>
    <w:rsid w:val="009378E3"/>
    <w:rsid w:val="00947B50"/>
    <w:rsid w:val="009A6C1A"/>
    <w:rsid w:val="009C56BF"/>
    <w:rsid w:val="009E4FD5"/>
    <w:rsid w:val="009E74D9"/>
    <w:rsid w:val="00A167AC"/>
    <w:rsid w:val="00A663DC"/>
    <w:rsid w:val="00A711C3"/>
    <w:rsid w:val="00AA33EA"/>
    <w:rsid w:val="00AF4AAB"/>
    <w:rsid w:val="00B026A0"/>
    <w:rsid w:val="00B57CD4"/>
    <w:rsid w:val="00B62B0B"/>
    <w:rsid w:val="00B905B4"/>
    <w:rsid w:val="00B909DF"/>
    <w:rsid w:val="00BD3FCE"/>
    <w:rsid w:val="00BE151B"/>
    <w:rsid w:val="00C220C3"/>
    <w:rsid w:val="00C67982"/>
    <w:rsid w:val="00C71383"/>
    <w:rsid w:val="00CB481F"/>
    <w:rsid w:val="00CB5C84"/>
    <w:rsid w:val="00CD5A0E"/>
    <w:rsid w:val="00D24C0F"/>
    <w:rsid w:val="00D55D4F"/>
    <w:rsid w:val="00D61179"/>
    <w:rsid w:val="00D9129B"/>
    <w:rsid w:val="00DC1616"/>
    <w:rsid w:val="00DC2290"/>
    <w:rsid w:val="00E13041"/>
    <w:rsid w:val="00E15F03"/>
    <w:rsid w:val="00E77D91"/>
    <w:rsid w:val="00EA5393"/>
    <w:rsid w:val="00ED12F8"/>
    <w:rsid w:val="00EE2778"/>
    <w:rsid w:val="00EF46BA"/>
    <w:rsid w:val="00F11239"/>
    <w:rsid w:val="00F1613F"/>
    <w:rsid w:val="00F46FBC"/>
    <w:rsid w:val="00F47D00"/>
    <w:rsid w:val="00F7196A"/>
    <w:rsid w:val="00F930AD"/>
    <w:rsid w:val="00F96AF8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EA8"/>
  <w15:chartTrackingRefBased/>
  <w15:docId w15:val="{D35D3770-37C7-4714-A57C-B66D645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B1A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A0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5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Алевтина Ю. Вчина</cp:lastModifiedBy>
  <cp:revision>3</cp:revision>
  <cp:lastPrinted>2023-03-27T07:55:00Z</cp:lastPrinted>
  <dcterms:created xsi:type="dcterms:W3CDTF">2023-11-21T09:11:00Z</dcterms:created>
  <dcterms:modified xsi:type="dcterms:W3CDTF">2023-11-21T09:18:00Z</dcterms:modified>
</cp:coreProperties>
</file>